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FA7" w:rsidRDefault="00B34FA7" w:rsidP="00B34FA7">
      <w:pPr>
        <w:widowControl/>
        <w:spacing w:before="161" w:after="161"/>
        <w:jc w:val="center"/>
        <w:outlineLvl w:val="0"/>
        <w:rPr>
          <w:rFonts w:asciiTheme="majorEastAsia" w:eastAsiaTheme="majorEastAsia" w:hAnsiTheme="majorEastAsia" w:cs="宋体" w:hint="eastAsia"/>
          <w:b/>
          <w:bCs/>
          <w:kern w:val="36"/>
          <w:sz w:val="44"/>
          <w:szCs w:val="44"/>
        </w:rPr>
      </w:pPr>
      <w:r w:rsidRPr="00B34FA7">
        <w:rPr>
          <w:rFonts w:asciiTheme="majorEastAsia" w:eastAsiaTheme="majorEastAsia" w:hAnsiTheme="majorEastAsia" w:cs="宋体" w:hint="eastAsia"/>
          <w:b/>
          <w:bCs/>
          <w:kern w:val="36"/>
          <w:sz w:val="44"/>
          <w:szCs w:val="44"/>
        </w:rPr>
        <w:t>交通运输部办公厅</w:t>
      </w:r>
    </w:p>
    <w:p w:rsidR="00B34FA7" w:rsidRDefault="00B34FA7" w:rsidP="00B34FA7">
      <w:pPr>
        <w:widowControl/>
        <w:spacing w:before="161" w:after="161"/>
        <w:jc w:val="center"/>
        <w:outlineLvl w:val="0"/>
        <w:rPr>
          <w:rFonts w:asciiTheme="majorEastAsia" w:eastAsiaTheme="majorEastAsia" w:hAnsiTheme="majorEastAsia" w:cs="宋体" w:hint="eastAsia"/>
          <w:b/>
          <w:bCs/>
          <w:kern w:val="36"/>
          <w:sz w:val="44"/>
          <w:szCs w:val="44"/>
        </w:rPr>
      </w:pPr>
      <w:r w:rsidRPr="00B34FA7">
        <w:rPr>
          <w:rFonts w:asciiTheme="majorEastAsia" w:eastAsiaTheme="majorEastAsia" w:hAnsiTheme="majorEastAsia" w:cs="宋体" w:hint="eastAsia"/>
          <w:b/>
          <w:bCs/>
          <w:kern w:val="36"/>
          <w:sz w:val="44"/>
          <w:szCs w:val="44"/>
        </w:rPr>
        <w:t>关于做好道路货物运输驾驶员</w:t>
      </w:r>
    </w:p>
    <w:p w:rsidR="00B34FA7" w:rsidRDefault="00B34FA7" w:rsidP="00B34FA7">
      <w:pPr>
        <w:widowControl/>
        <w:spacing w:before="161" w:after="161"/>
        <w:jc w:val="center"/>
        <w:outlineLvl w:val="0"/>
        <w:rPr>
          <w:rFonts w:asciiTheme="majorEastAsia" w:eastAsiaTheme="majorEastAsia" w:hAnsiTheme="majorEastAsia" w:cs="宋体" w:hint="eastAsia"/>
          <w:b/>
          <w:bCs/>
          <w:kern w:val="36"/>
          <w:sz w:val="44"/>
          <w:szCs w:val="44"/>
        </w:rPr>
      </w:pPr>
      <w:r w:rsidRPr="00B34FA7">
        <w:rPr>
          <w:rFonts w:asciiTheme="majorEastAsia" w:eastAsiaTheme="majorEastAsia" w:hAnsiTheme="majorEastAsia" w:cs="宋体" w:hint="eastAsia"/>
          <w:b/>
          <w:bCs/>
          <w:kern w:val="36"/>
          <w:sz w:val="44"/>
          <w:szCs w:val="44"/>
        </w:rPr>
        <w:t>从业资格考试制度改革有关工作的通知</w:t>
      </w:r>
    </w:p>
    <w:p w:rsidR="00B34FA7" w:rsidRDefault="00B34FA7" w:rsidP="00B34FA7">
      <w:pPr>
        <w:widowControl/>
        <w:spacing w:line="400" w:lineRule="exact"/>
        <w:jc w:val="center"/>
        <w:outlineLvl w:val="0"/>
        <w:rPr>
          <w:rFonts w:asciiTheme="majorEastAsia" w:eastAsiaTheme="majorEastAsia" w:hAnsiTheme="majorEastAsia" w:cs="宋体" w:hint="eastAsia"/>
          <w:b/>
          <w:bCs/>
          <w:kern w:val="36"/>
          <w:sz w:val="44"/>
          <w:szCs w:val="44"/>
        </w:rPr>
      </w:pPr>
    </w:p>
    <w:p w:rsidR="00B34FA7" w:rsidRPr="00B34FA7" w:rsidRDefault="00B34FA7" w:rsidP="00B34FA7">
      <w:pPr>
        <w:widowControl/>
        <w:spacing w:before="161" w:after="161"/>
        <w:jc w:val="center"/>
        <w:outlineLvl w:val="0"/>
        <w:rPr>
          <w:rFonts w:asciiTheme="minorEastAsia" w:hAnsiTheme="minorEastAsia" w:cs="宋体"/>
          <w:b/>
          <w:kern w:val="36"/>
          <w:sz w:val="28"/>
          <w:szCs w:val="28"/>
        </w:rPr>
      </w:pPr>
      <w:r w:rsidRPr="00B34FA7">
        <w:rPr>
          <w:rFonts w:asciiTheme="minorEastAsia" w:hAnsiTheme="minorEastAsia" w:hint="eastAsia"/>
          <w:b/>
          <w:sz w:val="28"/>
          <w:szCs w:val="28"/>
          <w:shd w:val="clear" w:color="auto" w:fill="F5F5F5"/>
        </w:rPr>
        <w:t>交办运〔2020〕66号</w:t>
      </w:r>
    </w:p>
    <w:p w:rsidR="00B34FA7" w:rsidRPr="00B34FA7" w:rsidRDefault="00B34FA7" w:rsidP="00B34FA7">
      <w:pPr>
        <w:widowControl/>
        <w:spacing w:line="346" w:lineRule="atLeast"/>
        <w:jc w:val="right"/>
        <w:rPr>
          <w:rFonts w:ascii="微软雅黑" w:eastAsia="微软雅黑" w:hAnsi="微软雅黑" w:cs="宋体" w:hint="eastAsia"/>
          <w:color w:val="444444"/>
          <w:kern w:val="0"/>
          <w:sz w:val="16"/>
          <w:szCs w:val="16"/>
        </w:rPr>
      </w:pPr>
    </w:p>
    <w:p w:rsidR="00B34FA7" w:rsidRPr="00B34FA7" w:rsidRDefault="00B34FA7" w:rsidP="00B34FA7">
      <w:pPr>
        <w:widowControl/>
        <w:spacing w:after="115" w:line="346" w:lineRule="atLeast"/>
        <w:jc w:val="left"/>
        <w:rPr>
          <w:rFonts w:ascii="仿宋" w:eastAsia="仿宋" w:hAnsi="仿宋" w:cs="宋体" w:hint="eastAsia"/>
          <w:kern w:val="0"/>
          <w:sz w:val="32"/>
          <w:szCs w:val="32"/>
        </w:rPr>
      </w:pPr>
      <w:r w:rsidRPr="00B34FA7">
        <w:rPr>
          <w:rFonts w:ascii="仿宋" w:eastAsia="仿宋" w:hAnsi="仿宋" w:cs="宋体" w:hint="eastAsia"/>
          <w:kern w:val="0"/>
          <w:sz w:val="32"/>
          <w:szCs w:val="32"/>
        </w:rPr>
        <w:t>各省、自治区、直辖市、新疆生产建设兵团交通运输厅（局、委）：</w:t>
      </w:r>
    </w:p>
    <w:p w:rsidR="00B34FA7" w:rsidRPr="00B34FA7" w:rsidRDefault="00B34FA7" w:rsidP="00B34FA7">
      <w:pPr>
        <w:widowControl/>
        <w:spacing w:after="115" w:line="346" w:lineRule="atLeast"/>
        <w:ind w:firstLine="480"/>
        <w:rPr>
          <w:rFonts w:ascii="仿宋" w:eastAsia="仿宋" w:hAnsi="仿宋" w:cs="宋体" w:hint="eastAsia"/>
          <w:kern w:val="0"/>
          <w:sz w:val="32"/>
          <w:szCs w:val="32"/>
        </w:rPr>
      </w:pPr>
      <w:r w:rsidRPr="00B34FA7">
        <w:rPr>
          <w:rFonts w:ascii="仿宋" w:eastAsia="仿宋" w:hAnsi="仿宋" w:cs="宋体" w:hint="eastAsia"/>
          <w:kern w:val="0"/>
          <w:sz w:val="32"/>
          <w:szCs w:val="32"/>
        </w:rPr>
        <w:t>为贯彻落实《国务院办公厅关于进一步优化营商环境更好服务市场主体的实施意见》（国办发〔2020〕24号，以下简称《意见》）的部署要求，推动取消除道路危险货物运输以外的道路货物运输驾驶员从业资格考试，方便道路货物运输驾驶员从业、就业、择业，经交通运输部同意，现就做好道路货物运输驾驶员从业资格考试制度改革有关工作通知如下：</w:t>
      </w:r>
    </w:p>
    <w:p w:rsidR="00B34FA7" w:rsidRPr="00B34FA7" w:rsidRDefault="00B34FA7" w:rsidP="00B34FA7">
      <w:pPr>
        <w:widowControl/>
        <w:spacing w:after="115" w:line="346" w:lineRule="atLeast"/>
        <w:ind w:firstLine="480"/>
        <w:rPr>
          <w:rFonts w:ascii="黑体" w:eastAsia="黑体" w:hAnsi="黑体" w:cs="宋体" w:hint="eastAsia"/>
          <w:kern w:val="0"/>
          <w:sz w:val="32"/>
          <w:szCs w:val="32"/>
        </w:rPr>
      </w:pPr>
      <w:r w:rsidRPr="00B34FA7">
        <w:rPr>
          <w:rFonts w:ascii="黑体" w:eastAsia="黑体" w:hAnsi="黑体" w:cs="宋体" w:hint="eastAsia"/>
          <w:kern w:val="0"/>
          <w:sz w:val="32"/>
          <w:szCs w:val="32"/>
        </w:rPr>
        <w:t>一、明确培训机构，及时公开信息</w:t>
      </w:r>
    </w:p>
    <w:p w:rsidR="00B34FA7" w:rsidRPr="00B34FA7" w:rsidRDefault="00B34FA7" w:rsidP="00B34FA7">
      <w:pPr>
        <w:widowControl/>
        <w:spacing w:after="115" w:line="346" w:lineRule="atLeast"/>
        <w:ind w:firstLine="480"/>
        <w:rPr>
          <w:rFonts w:ascii="仿宋" w:eastAsia="仿宋" w:hAnsi="仿宋" w:cs="宋体" w:hint="eastAsia"/>
          <w:kern w:val="0"/>
          <w:sz w:val="32"/>
          <w:szCs w:val="32"/>
        </w:rPr>
      </w:pPr>
      <w:r w:rsidRPr="00B34FA7">
        <w:rPr>
          <w:rFonts w:ascii="仿宋" w:eastAsia="仿宋" w:hAnsi="仿宋" w:cs="宋体" w:hint="eastAsia"/>
          <w:kern w:val="0"/>
          <w:sz w:val="32"/>
          <w:szCs w:val="32"/>
        </w:rPr>
        <w:t>各地交通运输主管部门要根据有关法规和《意见》规定，指导具备通用货车半挂车（牵引车）、大型货车其中一种及以上车型培训条件的机动车驾驶员培训机构采取有效措施，提升道路货物运输从业知识培训能力，有序开展相应车型的机动车驾驶员培训。要通过互联网道路运输便民政务服务系统、12328交通运输服务监督电话系统、驾驶培训监管服务平台以及有关政务网站等渠道，向社会公布具备培训条件的相关机动车驾驶员培训机构名</w:t>
      </w:r>
      <w:r w:rsidRPr="00B34FA7">
        <w:rPr>
          <w:rFonts w:ascii="仿宋" w:eastAsia="仿宋" w:hAnsi="仿宋" w:cs="宋体" w:hint="eastAsia"/>
          <w:kern w:val="0"/>
          <w:sz w:val="32"/>
          <w:szCs w:val="32"/>
        </w:rPr>
        <w:lastRenderedPageBreak/>
        <w:t>称及其负责人、地址、培训规模、报名方式、联系电话、监督电话等信息，并及时予以更新。</w:t>
      </w:r>
    </w:p>
    <w:p w:rsidR="00B34FA7" w:rsidRPr="00B34FA7" w:rsidRDefault="00B34FA7" w:rsidP="00B34FA7">
      <w:pPr>
        <w:widowControl/>
        <w:spacing w:after="115" w:line="346" w:lineRule="atLeast"/>
        <w:ind w:firstLine="480"/>
        <w:rPr>
          <w:rFonts w:ascii="黑体" w:eastAsia="黑体" w:hAnsi="黑体" w:cs="宋体" w:hint="eastAsia"/>
          <w:kern w:val="0"/>
          <w:sz w:val="32"/>
          <w:szCs w:val="32"/>
        </w:rPr>
      </w:pPr>
      <w:r w:rsidRPr="00B34FA7">
        <w:rPr>
          <w:rFonts w:ascii="黑体" w:eastAsia="黑体" w:hAnsi="黑体" w:cs="宋体" w:hint="eastAsia"/>
          <w:kern w:val="0"/>
          <w:sz w:val="32"/>
          <w:szCs w:val="32"/>
        </w:rPr>
        <w:t>二、优化培训内容，减轻学员负担</w:t>
      </w:r>
    </w:p>
    <w:p w:rsidR="00B34FA7" w:rsidRPr="00B34FA7" w:rsidRDefault="00B34FA7" w:rsidP="00B34FA7">
      <w:pPr>
        <w:widowControl/>
        <w:spacing w:after="115" w:line="346" w:lineRule="atLeast"/>
        <w:ind w:firstLine="480"/>
        <w:rPr>
          <w:rFonts w:ascii="仿宋" w:eastAsia="仿宋" w:hAnsi="仿宋" w:cs="宋体" w:hint="eastAsia"/>
          <w:kern w:val="0"/>
          <w:sz w:val="32"/>
          <w:szCs w:val="32"/>
        </w:rPr>
      </w:pPr>
      <w:r w:rsidRPr="00B34FA7">
        <w:rPr>
          <w:rFonts w:ascii="仿宋" w:eastAsia="仿宋" w:hAnsi="仿宋" w:cs="宋体" w:hint="eastAsia"/>
          <w:kern w:val="0"/>
          <w:sz w:val="32"/>
          <w:szCs w:val="32"/>
        </w:rPr>
        <w:t>在《机动车驾驶培训教学大纲》全面修订前，各地交通运输主管部门应当根据《中华人民共和国道路运输条例》及《机动车驾驶员培训管理规定》《道路运输从业人员管理规定》有关要求，督促和指导相关机动车驾驶员培训机构严格按照新制定的《道路货物运输驾驶员培训教学大纲》（以下简称《货运教学大纲》，见附件）开展培训，推动实现学员“一次报名、一次培训、一次考核”，避免培训内容交叉重复，切实减轻学员负担。</w:t>
      </w:r>
    </w:p>
    <w:p w:rsidR="00B34FA7" w:rsidRPr="00B34FA7" w:rsidRDefault="00B34FA7" w:rsidP="00B34FA7">
      <w:pPr>
        <w:widowControl/>
        <w:spacing w:after="115" w:line="346" w:lineRule="atLeast"/>
        <w:ind w:firstLine="480"/>
        <w:rPr>
          <w:rFonts w:ascii="黑体" w:eastAsia="黑体" w:hAnsi="黑体" w:cs="宋体" w:hint="eastAsia"/>
          <w:kern w:val="0"/>
          <w:sz w:val="32"/>
          <w:szCs w:val="32"/>
        </w:rPr>
      </w:pPr>
      <w:r w:rsidRPr="00B34FA7">
        <w:rPr>
          <w:rFonts w:ascii="黑体" w:eastAsia="黑体" w:hAnsi="黑体" w:cs="宋体" w:hint="eastAsia"/>
          <w:kern w:val="0"/>
          <w:sz w:val="32"/>
          <w:szCs w:val="32"/>
        </w:rPr>
        <w:t>三、严把培训质量，落实主体责任</w:t>
      </w:r>
    </w:p>
    <w:p w:rsidR="00B34FA7" w:rsidRPr="00B34FA7" w:rsidRDefault="00B34FA7" w:rsidP="00B34FA7">
      <w:pPr>
        <w:widowControl/>
        <w:spacing w:after="115" w:line="346" w:lineRule="atLeast"/>
        <w:ind w:firstLine="480"/>
        <w:rPr>
          <w:rFonts w:ascii="仿宋" w:eastAsia="仿宋" w:hAnsi="仿宋" w:cs="宋体" w:hint="eastAsia"/>
          <w:kern w:val="0"/>
          <w:sz w:val="32"/>
          <w:szCs w:val="32"/>
        </w:rPr>
      </w:pPr>
      <w:r w:rsidRPr="00B34FA7">
        <w:rPr>
          <w:rFonts w:ascii="仿宋" w:eastAsia="仿宋" w:hAnsi="仿宋" w:cs="宋体" w:hint="eastAsia"/>
          <w:kern w:val="0"/>
          <w:sz w:val="32"/>
          <w:szCs w:val="32"/>
        </w:rPr>
        <w:t>各地交通运输主管部门要落实机动车驾驶员培训质量监管责任，压实机动车驾驶员培训机构培训主体责任，切实加强培训质量管理。要督促机动车驾驶员培训机构如实填写教学日志和培训记录，对完成《货运教学大纲》培训的学员，及时组织开展结业考核。结业考核内容应包括机动车驾驶和道路货物运输相关法律法规、机动车维修和道路货物运输专业知识以及实际操作技能等。结业考核合格的，按照《机动车驾驶员培训管理规定》有关要求，颁发《机动车驾驶员培训结业证书》（以下简称《结业证书》）。</w:t>
      </w:r>
    </w:p>
    <w:p w:rsidR="00B34FA7" w:rsidRPr="00B34FA7" w:rsidRDefault="00B34FA7" w:rsidP="00B34FA7">
      <w:pPr>
        <w:widowControl/>
        <w:spacing w:after="115" w:line="346" w:lineRule="atLeast"/>
        <w:ind w:firstLine="480"/>
        <w:rPr>
          <w:rFonts w:ascii="仿宋" w:eastAsia="仿宋" w:hAnsi="仿宋" w:cs="宋体" w:hint="eastAsia"/>
          <w:kern w:val="0"/>
          <w:sz w:val="32"/>
          <w:szCs w:val="32"/>
        </w:rPr>
      </w:pPr>
      <w:r w:rsidRPr="00B34FA7">
        <w:rPr>
          <w:rFonts w:ascii="仿宋" w:eastAsia="仿宋" w:hAnsi="仿宋" w:cs="宋体" w:hint="eastAsia"/>
          <w:kern w:val="0"/>
          <w:sz w:val="32"/>
          <w:szCs w:val="32"/>
        </w:rPr>
        <w:t>各地交通运输主管部门要指导监督机动车驾驶员培训机构将《结业证书》信息存入学员档案，并及时将培训记录、《结业证书》等信息上传至驾驶培训监管服务平台。要加强机动车驾驶员</w:t>
      </w:r>
      <w:r w:rsidRPr="00B34FA7">
        <w:rPr>
          <w:rFonts w:ascii="仿宋" w:eastAsia="仿宋" w:hAnsi="仿宋" w:cs="宋体" w:hint="eastAsia"/>
          <w:kern w:val="0"/>
          <w:sz w:val="32"/>
          <w:szCs w:val="32"/>
        </w:rPr>
        <w:lastRenderedPageBreak/>
        <w:t>培训机构教学质量日常监管，通过驾驶培训监管服务平台、远端视频监控、查阅管理档案、结业考核巡查等多种途径，加强结业考核的动态监管，依法严格查处未按照规定开展培训、培训结业证书发放时弄虚作假等违法违规行为。</w:t>
      </w:r>
    </w:p>
    <w:p w:rsidR="00B34FA7" w:rsidRPr="00B34FA7" w:rsidRDefault="00B34FA7" w:rsidP="00B34FA7">
      <w:pPr>
        <w:widowControl/>
        <w:spacing w:after="115" w:line="346" w:lineRule="atLeast"/>
        <w:ind w:firstLine="480"/>
        <w:rPr>
          <w:rFonts w:ascii="黑体" w:eastAsia="黑体" w:hAnsi="黑体" w:cs="宋体" w:hint="eastAsia"/>
          <w:kern w:val="0"/>
          <w:sz w:val="32"/>
          <w:szCs w:val="32"/>
        </w:rPr>
      </w:pPr>
      <w:r w:rsidRPr="00B34FA7">
        <w:rPr>
          <w:rFonts w:ascii="黑体" w:eastAsia="黑体" w:hAnsi="黑体" w:cs="宋体" w:hint="eastAsia"/>
          <w:kern w:val="0"/>
          <w:sz w:val="32"/>
          <w:szCs w:val="32"/>
        </w:rPr>
        <w:t>四、改进服务方式，提高便民水平</w:t>
      </w:r>
    </w:p>
    <w:p w:rsidR="00B34FA7" w:rsidRPr="00B34FA7" w:rsidRDefault="00B34FA7" w:rsidP="00B34FA7">
      <w:pPr>
        <w:widowControl/>
        <w:spacing w:after="115" w:line="346" w:lineRule="atLeast"/>
        <w:ind w:firstLine="480"/>
        <w:rPr>
          <w:rFonts w:ascii="仿宋" w:eastAsia="仿宋" w:hAnsi="仿宋" w:cs="宋体" w:hint="eastAsia"/>
          <w:kern w:val="0"/>
          <w:sz w:val="32"/>
          <w:szCs w:val="32"/>
        </w:rPr>
      </w:pPr>
      <w:r w:rsidRPr="00B34FA7">
        <w:rPr>
          <w:rFonts w:ascii="仿宋" w:eastAsia="仿宋" w:hAnsi="仿宋" w:cs="宋体" w:hint="eastAsia"/>
          <w:kern w:val="0"/>
          <w:sz w:val="32"/>
          <w:szCs w:val="32"/>
        </w:rPr>
        <w:t>各</w:t>
      </w:r>
      <w:proofErr w:type="gramStart"/>
      <w:r w:rsidRPr="00B34FA7">
        <w:rPr>
          <w:rFonts w:ascii="仿宋" w:eastAsia="仿宋" w:hAnsi="仿宋" w:cs="宋体" w:hint="eastAsia"/>
          <w:kern w:val="0"/>
          <w:sz w:val="32"/>
          <w:szCs w:val="32"/>
        </w:rPr>
        <w:t>省级交通</w:t>
      </w:r>
      <w:proofErr w:type="gramEnd"/>
      <w:r w:rsidRPr="00B34FA7">
        <w:rPr>
          <w:rFonts w:ascii="仿宋" w:eastAsia="仿宋" w:hAnsi="仿宋" w:cs="宋体" w:hint="eastAsia"/>
          <w:kern w:val="0"/>
          <w:sz w:val="32"/>
          <w:szCs w:val="32"/>
        </w:rPr>
        <w:t>运输主管部门要结合本地实际，加快推进驾驶培训监管服务平台建设与应用，做好与全国驾驶培训数据交换与服务平台的联网对接，强化与互联网道路运输便民政务服务系统的信息共享，方便机动车驾驶员培训机构上传信息，便利驾驶员信息查询、异地申领道路货物运输驾驶员从业资格证件。设区的市级交通运输主管部门要积极利用互联网道路运输便民政务服务系统等信息化手段，开展道路货物运输驾驶员从业资格证件申领和发放工作，并为驾驶员从业资格证件的换证、补证、变更和注销提供便利。</w:t>
      </w:r>
    </w:p>
    <w:p w:rsidR="00B34FA7" w:rsidRPr="00B34FA7" w:rsidRDefault="00B34FA7" w:rsidP="00B34FA7">
      <w:pPr>
        <w:widowControl/>
        <w:spacing w:after="115" w:line="346" w:lineRule="atLeast"/>
        <w:ind w:firstLine="480"/>
        <w:rPr>
          <w:rFonts w:ascii="黑体" w:eastAsia="黑体" w:hAnsi="黑体" w:cs="宋体" w:hint="eastAsia"/>
          <w:kern w:val="0"/>
          <w:sz w:val="32"/>
          <w:szCs w:val="32"/>
        </w:rPr>
      </w:pPr>
      <w:r w:rsidRPr="00B34FA7">
        <w:rPr>
          <w:rFonts w:ascii="黑体" w:eastAsia="黑体" w:hAnsi="黑体" w:cs="宋体" w:hint="eastAsia"/>
          <w:kern w:val="0"/>
          <w:sz w:val="32"/>
          <w:szCs w:val="32"/>
        </w:rPr>
        <w:t>五、实施分类管理，确保平稳过渡</w:t>
      </w:r>
    </w:p>
    <w:p w:rsidR="00B34FA7" w:rsidRPr="00B34FA7" w:rsidRDefault="00B34FA7" w:rsidP="00B34FA7">
      <w:pPr>
        <w:widowControl/>
        <w:spacing w:after="115" w:line="346" w:lineRule="atLeast"/>
        <w:ind w:firstLine="480"/>
        <w:rPr>
          <w:rFonts w:ascii="仿宋" w:eastAsia="仿宋" w:hAnsi="仿宋" w:cs="宋体" w:hint="eastAsia"/>
          <w:kern w:val="0"/>
          <w:sz w:val="32"/>
          <w:szCs w:val="32"/>
        </w:rPr>
      </w:pPr>
      <w:r w:rsidRPr="00B34FA7">
        <w:rPr>
          <w:rFonts w:ascii="仿宋" w:eastAsia="仿宋" w:hAnsi="仿宋" w:cs="宋体" w:hint="eastAsia"/>
          <w:kern w:val="0"/>
          <w:sz w:val="32"/>
          <w:szCs w:val="32"/>
        </w:rPr>
        <w:t>对于已通过从业资格考试且成绩在有效期内的，设区的市级交通运输主管部门要按原规定颁发道路货物运输驾驶员从业资格证件。在道路货物运输驾驶员从业资格考试制度改革实施前，对于已报名未参加从业资格考试，或已参加但未通过从业资格考试的，设区的市级交通运输主管部门要根据驾驶员考试需求，优化道路货物运输驾驶员从业资格考试安排，方便驾驶员参加考试。</w:t>
      </w:r>
    </w:p>
    <w:p w:rsidR="00B34FA7" w:rsidRPr="00B34FA7" w:rsidRDefault="00B34FA7" w:rsidP="00B34FA7">
      <w:pPr>
        <w:widowControl/>
        <w:spacing w:after="115" w:line="346" w:lineRule="atLeast"/>
        <w:ind w:firstLine="480"/>
        <w:rPr>
          <w:rFonts w:ascii="仿宋" w:eastAsia="仿宋" w:hAnsi="仿宋" w:cs="宋体" w:hint="eastAsia"/>
          <w:kern w:val="0"/>
          <w:sz w:val="32"/>
          <w:szCs w:val="32"/>
        </w:rPr>
      </w:pPr>
      <w:r w:rsidRPr="00B34FA7">
        <w:rPr>
          <w:rFonts w:ascii="仿宋" w:eastAsia="仿宋" w:hAnsi="仿宋" w:cs="宋体" w:hint="eastAsia"/>
          <w:kern w:val="0"/>
          <w:sz w:val="32"/>
          <w:szCs w:val="32"/>
        </w:rPr>
        <w:lastRenderedPageBreak/>
        <w:t>对于在道路货物运输驾驶员从业资格考试制度改革实施前取得通用货车半挂车（牵引车）、大型货车车型机动车驾驶证，制度改革实施后初次申领道路货物运输驾驶员从业资格证件的，各地交通运输主管部门要指导相关机动车驾驶员培训机构按照《货运教学大纲》，对驾驶员组织开展道路货物运输从业相关知识的培训并进行结业考核。驾驶员凭《结业证书》和机动车驾驶证申领道路货物运输驾驶员从业资格证件。</w:t>
      </w:r>
    </w:p>
    <w:p w:rsidR="00B34FA7" w:rsidRPr="00B34FA7" w:rsidRDefault="00B34FA7" w:rsidP="00B34FA7">
      <w:pPr>
        <w:widowControl/>
        <w:spacing w:after="115" w:line="346" w:lineRule="atLeast"/>
        <w:ind w:firstLine="480"/>
        <w:rPr>
          <w:rFonts w:ascii="仿宋" w:eastAsia="仿宋" w:hAnsi="仿宋" w:cs="宋体" w:hint="eastAsia"/>
          <w:kern w:val="0"/>
          <w:sz w:val="32"/>
          <w:szCs w:val="32"/>
        </w:rPr>
      </w:pPr>
      <w:r w:rsidRPr="00B34FA7">
        <w:rPr>
          <w:rFonts w:ascii="仿宋" w:eastAsia="仿宋" w:hAnsi="仿宋" w:cs="宋体" w:hint="eastAsia"/>
          <w:kern w:val="0"/>
          <w:sz w:val="32"/>
          <w:szCs w:val="32"/>
        </w:rPr>
        <w:t>对于道路货物运输驾驶员从业资格考试制度改革实施后申领相应车型机动车驾驶证的，各地交通运输主管部门要指导相关机动车驾驶员培训机构按照《货运教学大纲》开展培训并进行结业考核。驾驶员凭《结业证书》和机动车驾驶证申领道路货物运输驾驶员从业资格证件。</w:t>
      </w:r>
    </w:p>
    <w:p w:rsidR="00B34FA7" w:rsidRPr="00B34FA7" w:rsidRDefault="00B34FA7" w:rsidP="00B34FA7">
      <w:pPr>
        <w:widowControl/>
        <w:spacing w:after="115" w:line="346" w:lineRule="atLeast"/>
        <w:ind w:firstLine="480"/>
        <w:rPr>
          <w:rFonts w:ascii="黑体" w:eastAsia="黑体" w:hAnsi="黑体" w:cs="宋体" w:hint="eastAsia"/>
          <w:kern w:val="0"/>
          <w:sz w:val="32"/>
          <w:szCs w:val="32"/>
        </w:rPr>
      </w:pPr>
      <w:r w:rsidRPr="00B34FA7">
        <w:rPr>
          <w:rFonts w:ascii="黑体" w:eastAsia="黑体" w:hAnsi="黑体" w:cs="宋体" w:hint="eastAsia"/>
          <w:kern w:val="0"/>
          <w:sz w:val="32"/>
          <w:szCs w:val="32"/>
        </w:rPr>
        <w:t>六、把握工作节奏，稳步推进改革</w:t>
      </w:r>
    </w:p>
    <w:p w:rsidR="00B34FA7" w:rsidRPr="00B34FA7" w:rsidRDefault="00B34FA7" w:rsidP="00B34FA7">
      <w:pPr>
        <w:widowControl/>
        <w:spacing w:after="115" w:line="346" w:lineRule="atLeast"/>
        <w:ind w:firstLine="480"/>
        <w:rPr>
          <w:rFonts w:ascii="仿宋" w:eastAsia="仿宋" w:hAnsi="仿宋" w:cs="宋体" w:hint="eastAsia"/>
          <w:kern w:val="0"/>
          <w:sz w:val="32"/>
          <w:szCs w:val="32"/>
        </w:rPr>
      </w:pPr>
      <w:r w:rsidRPr="00B34FA7">
        <w:rPr>
          <w:rFonts w:ascii="仿宋" w:eastAsia="仿宋" w:hAnsi="仿宋" w:cs="宋体" w:hint="eastAsia"/>
          <w:kern w:val="0"/>
          <w:sz w:val="32"/>
          <w:szCs w:val="32"/>
        </w:rPr>
        <w:t>各地交通运输主管部门要加快推进道路货物运输驾驶员从业资格考试制度改革有关工作，自2021年3月1日起，不得再组织开展除道路危险货物运输以外的道路货物运输驾驶员从业资格考试。已完成道路货物运输驾驶员从业资格考试制度改革工作的，设区的市级交通运输主管部门应根据驾驶员提供的《结业证书》和相应车型的机动车驾驶证，经登记并与驾驶培训监管服务平台或互联网道路运输便民政务服务系统信息比对核实后，颁发道路货物运输驾驶员从业资格证件，并将相应材料存入道路运输从业人员从业资格管理档案。各</w:t>
      </w:r>
      <w:proofErr w:type="gramStart"/>
      <w:r w:rsidRPr="00B34FA7">
        <w:rPr>
          <w:rFonts w:ascii="仿宋" w:eastAsia="仿宋" w:hAnsi="仿宋" w:cs="宋体" w:hint="eastAsia"/>
          <w:kern w:val="0"/>
          <w:sz w:val="32"/>
          <w:szCs w:val="32"/>
        </w:rPr>
        <w:t>省级交通</w:t>
      </w:r>
      <w:proofErr w:type="gramEnd"/>
      <w:r w:rsidRPr="00B34FA7">
        <w:rPr>
          <w:rFonts w:ascii="仿宋" w:eastAsia="仿宋" w:hAnsi="仿宋" w:cs="宋体" w:hint="eastAsia"/>
          <w:kern w:val="0"/>
          <w:sz w:val="32"/>
          <w:szCs w:val="32"/>
        </w:rPr>
        <w:t>运输主管部门要及时掌</w:t>
      </w:r>
      <w:r w:rsidRPr="00B34FA7">
        <w:rPr>
          <w:rFonts w:ascii="仿宋" w:eastAsia="仿宋" w:hAnsi="仿宋" w:cs="宋体" w:hint="eastAsia"/>
          <w:kern w:val="0"/>
          <w:sz w:val="32"/>
          <w:szCs w:val="32"/>
        </w:rPr>
        <w:lastRenderedPageBreak/>
        <w:t>握本辖区内道路货物运输驾驶员从业资格考试制度改革工作进展情况，在改革工作全面落地实施后，要及时向部书面报告。</w:t>
      </w:r>
    </w:p>
    <w:p w:rsidR="00B34FA7" w:rsidRPr="00B34FA7" w:rsidRDefault="00B34FA7" w:rsidP="00B34FA7">
      <w:pPr>
        <w:widowControl/>
        <w:spacing w:after="115" w:line="346" w:lineRule="atLeast"/>
        <w:ind w:firstLine="480"/>
        <w:rPr>
          <w:rFonts w:ascii="黑体" w:eastAsia="黑体" w:hAnsi="黑体" w:cs="宋体" w:hint="eastAsia"/>
          <w:kern w:val="0"/>
          <w:sz w:val="32"/>
          <w:szCs w:val="32"/>
        </w:rPr>
      </w:pPr>
      <w:r w:rsidRPr="00B34FA7">
        <w:rPr>
          <w:rFonts w:ascii="黑体" w:eastAsia="黑体" w:hAnsi="黑体" w:cs="宋体" w:hint="eastAsia"/>
          <w:kern w:val="0"/>
          <w:sz w:val="32"/>
          <w:szCs w:val="32"/>
        </w:rPr>
        <w:t>七、强化组织领导，营造良好氛围</w:t>
      </w:r>
    </w:p>
    <w:p w:rsidR="00B34FA7" w:rsidRPr="00B34FA7" w:rsidRDefault="00B34FA7" w:rsidP="00B34FA7">
      <w:pPr>
        <w:widowControl/>
        <w:spacing w:after="115" w:line="346" w:lineRule="atLeast"/>
        <w:ind w:firstLine="480"/>
        <w:rPr>
          <w:rFonts w:ascii="仿宋" w:eastAsia="仿宋" w:hAnsi="仿宋" w:cs="宋体" w:hint="eastAsia"/>
          <w:kern w:val="0"/>
          <w:sz w:val="32"/>
          <w:szCs w:val="32"/>
        </w:rPr>
      </w:pPr>
      <w:r w:rsidRPr="00B34FA7">
        <w:rPr>
          <w:rFonts w:ascii="仿宋" w:eastAsia="仿宋" w:hAnsi="仿宋" w:cs="宋体" w:hint="eastAsia"/>
          <w:kern w:val="0"/>
          <w:sz w:val="32"/>
          <w:szCs w:val="32"/>
        </w:rPr>
        <w:t>各地交通运输主管部门要充分认识道路货物运输驾驶员从业资格考试制度改革工作的重要现实意义，从深化“放管服”改革、建设人民满意交通的高度出发，切实加强组织领导，制定实施方案，统筹部署安排，确保改革工作顺利实施。要做好改革工作的政策宣传和舆论引导，合理引导社会预期，加强市场运行监测，切实营造良好的道路运输改革发展环境。</w:t>
      </w:r>
    </w:p>
    <w:p w:rsidR="00B34FA7" w:rsidRDefault="00B34FA7" w:rsidP="00B34FA7">
      <w:pPr>
        <w:widowControl/>
        <w:spacing w:after="115" w:line="346" w:lineRule="atLeast"/>
        <w:jc w:val="right"/>
        <w:rPr>
          <w:rFonts w:ascii="仿宋" w:eastAsia="仿宋" w:hAnsi="仿宋" w:cs="宋体" w:hint="eastAsia"/>
          <w:kern w:val="0"/>
          <w:sz w:val="32"/>
          <w:szCs w:val="32"/>
        </w:rPr>
      </w:pPr>
    </w:p>
    <w:p w:rsidR="00B34FA7" w:rsidRDefault="00B34FA7" w:rsidP="00B34FA7">
      <w:pPr>
        <w:widowControl/>
        <w:spacing w:after="115" w:line="346" w:lineRule="atLeast"/>
        <w:jc w:val="right"/>
        <w:rPr>
          <w:rFonts w:ascii="仿宋" w:eastAsia="仿宋" w:hAnsi="仿宋" w:cs="宋体" w:hint="eastAsia"/>
          <w:kern w:val="0"/>
          <w:sz w:val="32"/>
          <w:szCs w:val="32"/>
        </w:rPr>
      </w:pPr>
    </w:p>
    <w:p w:rsidR="00B34FA7" w:rsidRDefault="00B34FA7" w:rsidP="00B34FA7">
      <w:pPr>
        <w:widowControl/>
        <w:spacing w:after="115" w:line="346" w:lineRule="atLeast"/>
        <w:jc w:val="right"/>
        <w:rPr>
          <w:rFonts w:ascii="仿宋" w:eastAsia="仿宋" w:hAnsi="仿宋" w:cs="宋体" w:hint="eastAsia"/>
          <w:kern w:val="0"/>
          <w:sz w:val="32"/>
          <w:szCs w:val="32"/>
        </w:rPr>
      </w:pPr>
    </w:p>
    <w:p w:rsidR="00B34FA7" w:rsidRPr="00B34FA7" w:rsidRDefault="00B34FA7" w:rsidP="00B34FA7">
      <w:pPr>
        <w:widowControl/>
        <w:spacing w:after="115" w:line="346" w:lineRule="atLeast"/>
        <w:ind w:right="640"/>
        <w:rPr>
          <w:rFonts w:ascii="仿宋" w:eastAsia="仿宋" w:hAnsi="仿宋" w:cs="宋体" w:hint="eastAsia"/>
          <w:kern w:val="0"/>
          <w:sz w:val="32"/>
          <w:szCs w:val="32"/>
        </w:rPr>
      </w:pPr>
      <w:r>
        <w:rPr>
          <w:rFonts w:ascii="仿宋" w:eastAsia="仿宋" w:hAnsi="仿宋" w:cs="宋体" w:hint="eastAsia"/>
          <w:kern w:val="0"/>
          <w:sz w:val="32"/>
          <w:szCs w:val="32"/>
        </w:rPr>
        <w:t xml:space="preserve">                                </w:t>
      </w:r>
      <w:r w:rsidRPr="00B34FA7">
        <w:rPr>
          <w:rFonts w:ascii="仿宋" w:eastAsia="仿宋" w:hAnsi="仿宋" w:cs="宋体" w:hint="eastAsia"/>
          <w:kern w:val="0"/>
          <w:sz w:val="32"/>
          <w:szCs w:val="32"/>
        </w:rPr>
        <w:t>交通运输部办公厅</w:t>
      </w:r>
    </w:p>
    <w:p w:rsidR="00B34FA7" w:rsidRDefault="00B34FA7" w:rsidP="00B34FA7">
      <w:pPr>
        <w:widowControl/>
        <w:spacing w:after="115" w:line="346" w:lineRule="atLeast"/>
        <w:ind w:right="640"/>
        <w:rPr>
          <w:rFonts w:ascii="仿宋" w:eastAsia="仿宋" w:hAnsi="仿宋" w:cs="宋体" w:hint="eastAsia"/>
          <w:kern w:val="0"/>
          <w:sz w:val="32"/>
          <w:szCs w:val="32"/>
        </w:rPr>
      </w:pPr>
      <w:r>
        <w:rPr>
          <w:rFonts w:ascii="仿宋" w:eastAsia="仿宋" w:hAnsi="仿宋" w:cs="宋体" w:hint="eastAsia"/>
          <w:kern w:val="0"/>
          <w:sz w:val="32"/>
          <w:szCs w:val="32"/>
        </w:rPr>
        <w:t xml:space="preserve">                                </w:t>
      </w:r>
      <w:r w:rsidRPr="00B34FA7">
        <w:rPr>
          <w:rFonts w:ascii="仿宋" w:eastAsia="仿宋" w:hAnsi="仿宋" w:cs="宋体" w:hint="eastAsia"/>
          <w:kern w:val="0"/>
          <w:sz w:val="32"/>
          <w:szCs w:val="32"/>
        </w:rPr>
        <w:t>2020年12月14日</w:t>
      </w:r>
    </w:p>
    <w:p w:rsidR="00B34FA7" w:rsidRDefault="00B34FA7" w:rsidP="00B34FA7">
      <w:pPr>
        <w:widowControl/>
        <w:spacing w:after="115" w:line="346" w:lineRule="atLeast"/>
        <w:jc w:val="right"/>
        <w:rPr>
          <w:rFonts w:ascii="仿宋" w:eastAsia="仿宋" w:hAnsi="仿宋" w:cs="宋体" w:hint="eastAsia"/>
          <w:kern w:val="0"/>
          <w:sz w:val="32"/>
          <w:szCs w:val="32"/>
        </w:rPr>
      </w:pPr>
    </w:p>
    <w:p w:rsidR="00B34FA7" w:rsidRDefault="00B34FA7" w:rsidP="00B34FA7">
      <w:pPr>
        <w:widowControl/>
        <w:spacing w:after="115" w:line="346" w:lineRule="atLeast"/>
        <w:jc w:val="right"/>
        <w:rPr>
          <w:rFonts w:ascii="仿宋" w:eastAsia="仿宋" w:hAnsi="仿宋" w:cs="宋体" w:hint="eastAsia"/>
          <w:kern w:val="0"/>
          <w:sz w:val="32"/>
          <w:szCs w:val="32"/>
        </w:rPr>
      </w:pPr>
    </w:p>
    <w:p w:rsidR="00B34FA7" w:rsidRDefault="00B34FA7" w:rsidP="00B34FA7">
      <w:pPr>
        <w:widowControl/>
        <w:spacing w:after="115" w:line="346" w:lineRule="atLeast"/>
        <w:jc w:val="right"/>
        <w:rPr>
          <w:rFonts w:ascii="仿宋" w:eastAsia="仿宋" w:hAnsi="仿宋" w:cs="宋体" w:hint="eastAsia"/>
          <w:kern w:val="0"/>
          <w:sz w:val="32"/>
          <w:szCs w:val="32"/>
        </w:rPr>
      </w:pPr>
    </w:p>
    <w:p w:rsidR="00B34FA7" w:rsidRPr="00B34FA7" w:rsidRDefault="00B34FA7" w:rsidP="00B34FA7">
      <w:pPr>
        <w:widowControl/>
        <w:spacing w:after="115" w:line="346" w:lineRule="atLeast"/>
        <w:jc w:val="right"/>
        <w:rPr>
          <w:rFonts w:ascii="仿宋" w:eastAsia="仿宋" w:hAnsi="仿宋" w:cs="宋体" w:hint="eastAsia"/>
          <w:kern w:val="0"/>
          <w:sz w:val="32"/>
          <w:szCs w:val="32"/>
        </w:rPr>
      </w:pPr>
    </w:p>
    <w:p w:rsidR="00C566CF" w:rsidRPr="00B34FA7" w:rsidRDefault="00B34FA7" w:rsidP="00B34FA7">
      <w:pPr>
        <w:widowControl/>
        <w:spacing w:after="115" w:line="346" w:lineRule="atLeast"/>
        <w:ind w:firstLine="480"/>
        <w:rPr>
          <w:rFonts w:ascii="仿宋" w:eastAsia="仿宋" w:hAnsi="仿宋" w:cs="宋体"/>
          <w:kern w:val="0"/>
          <w:sz w:val="32"/>
          <w:szCs w:val="32"/>
        </w:rPr>
      </w:pPr>
      <w:r w:rsidRPr="00B34FA7">
        <w:rPr>
          <w:rFonts w:ascii="仿宋" w:eastAsia="仿宋" w:hAnsi="仿宋" w:cs="宋体" w:hint="eastAsia"/>
          <w:kern w:val="0"/>
          <w:sz w:val="32"/>
          <w:szCs w:val="32"/>
        </w:rPr>
        <w:t>抄送：部公路科学研究院、人民交通出版传媒管理有限公司、中国交通通信信息中心、</w:t>
      </w:r>
      <w:proofErr w:type="gramStart"/>
      <w:r w:rsidRPr="00B34FA7">
        <w:rPr>
          <w:rFonts w:ascii="仿宋" w:eastAsia="仿宋" w:hAnsi="仿宋" w:cs="宋体" w:hint="eastAsia"/>
          <w:kern w:val="0"/>
          <w:sz w:val="32"/>
          <w:szCs w:val="32"/>
        </w:rPr>
        <w:t>部职业</w:t>
      </w:r>
      <w:proofErr w:type="gramEnd"/>
      <w:r w:rsidRPr="00B34FA7">
        <w:rPr>
          <w:rFonts w:ascii="仿宋" w:eastAsia="仿宋" w:hAnsi="仿宋" w:cs="宋体" w:hint="eastAsia"/>
          <w:kern w:val="0"/>
          <w:sz w:val="32"/>
          <w:szCs w:val="32"/>
        </w:rPr>
        <w:t>资格中心，部法制司、人事教育司、科技司，中央纪委国家监委</w:t>
      </w:r>
      <w:proofErr w:type="gramStart"/>
      <w:r w:rsidRPr="00B34FA7">
        <w:rPr>
          <w:rFonts w:ascii="仿宋" w:eastAsia="仿宋" w:hAnsi="仿宋" w:cs="宋体" w:hint="eastAsia"/>
          <w:kern w:val="0"/>
          <w:sz w:val="32"/>
          <w:szCs w:val="32"/>
        </w:rPr>
        <w:t>驻交通</w:t>
      </w:r>
      <w:proofErr w:type="gramEnd"/>
      <w:r w:rsidRPr="00B34FA7">
        <w:rPr>
          <w:rFonts w:ascii="仿宋" w:eastAsia="仿宋" w:hAnsi="仿宋" w:cs="宋体" w:hint="eastAsia"/>
          <w:kern w:val="0"/>
          <w:sz w:val="32"/>
          <w:szCs w:val="32"/>
        </w:rPr>
        <w:t>运输部纪检监察组。</w:t>
      </w:r>
    </w:p>
    <w:sectPr w:rsidR="00C566CF" w:rsidRPr="00B34FA7" w:rsidSect="00B34FA7">
      <w:pgSz w:w="11906" w:h="16838"/>
      <w:pgMar w:top="1191" w:right="1474" w:bottom="1134" w:left="147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34FA7"/>
    <w:rsid w:val="00B34FA7"/>
    <w:rsid w:val="00C566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6CF"/>
    <w:pPr>
      <w:widowControl w:val="0"/>
      <w:jc w:val="both"/>
    </w:pPr>
  </w:style>
  <w:style w:type="paragraph" w:styleId="1">
    <w:name w:val="heading 1"/>
    <w:basedOn w:val="a"/>
    <w:link w:val="1Char"/>
    <w:uiPriority w:val="9"/>
    <w:qFormat/>
    <w:rsid w:val="00B34FA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34FA7"/>
    <w:rPr>
      <w:rFonts w:ascii="宋体" w:eastAsia="宋体" w:hAnsi="宋体" w:cs="宋体"/>
      <w:b/>
      <w:bCs/>
      <w:kern w:val="36"/>
      <w:sz w:val="48"/>
      <w:szCs w:val="48"/>
    </w:rPr>
  </w:style>
  <w:style w:type="character" w:styleId="a3">
    <w:name w:val="Hyperlink"/>
    <w:basedOn w:val="a0"/>
    <w:uiPriority w:val="99"/>
    <w:semiHidden/>
    <w:unhideWhenUsed/>
    <w:rsid w:val="00B34FA7"/>
    <w:rPr>
      <w:color w:val="0000FF"/>
      <w:u w:val="single"/>
    </w:rPr>
  </w:style>
  <w:style w:type="paragraph" w:styleId="a4">
    <w:name w:val="Normal (Web)"/>
    <w:basedOn w:val="a"/>
    <w:uiPriority w:val="99"/>
    <w:semiHidden/>
    <w:unhideWhenUsed/>
    <w:rsid w:val="00B34FA7"/>
    <w:pPr>
      <w:widowControl/>
      <w:spacing w:before="100" w:beforeAutospacing="1" w:after="100" w:afterAutospacing="1"/>
      <w:jc w:val="left"/>
    </w:pPr>
    <w:rPr>
      <w:rFonts w:ascii="宋体" w:eastAsia="宋体" w:hAnsi="宋体" w:cs="宋体"/>
      <w:kern w:val="0"/>
      <w:sz w:val="24"/>
      <w:szCs w:val="24"/>
    </w:rPr>
  </w:style>
  <w:style w:type="paragraph" w:styleId="a5">
    <w:name w:val="Date"/>
    <w:basedOn w:val="a"/>
    <w:next w:val="a"/>
    <w:link w:val="Char"/>
    <w:uiPriority w:val="99"/>
    <w:semiHidden/>
    <w:unhideWhenUsed/>
    <w:rsid w:val="00B34FA7"/>
    <w:pPr>
      <w:ind w:leftChars="2500" w:left="100"/>
    </w:pPr>
  </w:style>
  <w:style w:type="character" w:customStyle="1" w:styleId="Char">
    <w:name w:val="日期 Char"/>
    <w:basedOn w:val="a0"/>
    <w:link w:val="a5"/>
    <w:uiPriority w:val="99"/>
    <w:semiHidden/>
    <w:rsid w:val="00B34FA7"/>
  </w:style>
</w:styles>
</file>

<file path=word/webSettings.xml><?xml version="1.0" encoding="utf-8"?>
<w:webSettings xmlns:r="http://schemas.openxmlformats.org/officeDocument/2006/relationships" xmlns:w="http://schemas.openxmlformats.org/wordprocessingml/2006/main">
  <w:divs>
    <w:div w:id="1270308449">
      <w:bodyDiv w:val="1"/>
      <w:marLeft w:val="0"/>
      <w:marRight w:val="0"/>
      <w:marTop w:val="0"/>
      <w:marBottom w:val="0"/>
      <w:divBdr>
        <w:top w:val="none" w:sz="0" w:space="0" w:color="auto"/>
        <w:left w:val="none" w:sz="0" w:space="0" w:color="auto"/>
        <w:bottom w:val="none" w:sz="0" w:space="0" w:color="auto"/>
        <w:right w:val="none" w:sz="0" w:space="0" w:color="auto"/>
      </w:divBdr>
      <w:divsChild>
        <w:div w:id="1381320549">
          <w:marLeft w:val="0"/>
          <w:marRight w:val="0"/>
          <w:marTop w:val="0"/>
          <w:marBottom w:val="0"/>
          <w:divBdr>
            <w:top w:val="none" w:sz="0" w:space="0" w:color="auto"/>
            <w:left w:val="none" w:sz="0" w:space="0" w:color="auto"/>
            <w:bottom w:val="single" w:sz="4" w:space="0" w:color="DDDDDD"/>
            <w:right w:val="none" w:sz="0" w:space="0" w:color="auto"/>
          </w:divBdr>
        </w:div>
        <w:div w:id="846214777">
          <w:marLeft w:val="0"/>
          <w:marRight w:val="0"/>
          <w:marTop w:val="230"/>
          <w:marBottom w:val="0"/>
          <w:divBdr>
            <w:top w:val="none" w:sz="0" w:space="0" w:color="auto"/>
            <w:left w:val="none" w:sz="0" w:space="0" w:color="auto"/>
            <w:bottom w:val="none" w:sz="0" w:space="0" w:color="auto"/>
            <w:right w:val="none" w:sz="0" w:space="0" w:color="auto"/>
          </w:divBdr>
          <w:divsChild>
            <w:div w:id="212785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378</Words>
  <Characters>2158</Characters>
  <Application>Microsoft Office Word</Application>
  <DocSecurity>0</DocSecurity>
  <Lines>17</Lines>
  <Paragraphs>5</Paragraphs>
  <ScaleCrop>false</ScaleCrop>
  <Company>Microsoft</Company>
  <LinksUpToDate>false</LinksUpToDate>
  <CharactersWithSpaces>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2023-03-03T06:58:00Z</dcterms:created>
  <dcterms:modified xsi:type="dcterms:W3CDTF">2023-03-03T07:05:00Z</dcterms:modified>
</cp:coreProperties>
</file>